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60" w:rsidRDefault="00930660" w:rsidP="00930660">
      <w:pPr>
        <w:spacing w:after="0"/>
        <w:jc w:val="both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-542290</wp:posOffset>
                </wp:positionV>
                <wp:extent cx="5224780" cy="1172210"/>
                <wp:effectExtent l="0" t="0" r="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660" w:rsidRDefault="00930660" w:rsidP="00930660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930660" w:rsidRDefault="00930660" w:rsidP="00930660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930660" w:rsidRDefault="00930660" w:rsidP="00930660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30660" w:rsidRDefault="00930660" w:rsidP="0093066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930660" w:rsidRDefault="00930660" w:rsidP="0093066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930660" w:rsidRDefault="00930660" w:rsidP="0093066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930660" w:rsidRDefault="00930660" w:rsidP="0093066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930660" w:rsidRDefault="00930660" w:rsidP="0093066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930660" w:rsidRDefault="00930660" w:rsidP="0093066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930660" w:rsidRDefault="00930660" w:rsidP="0093066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930660" w:rsidRDefault="00930660" w:rsidP="0093066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pt;margin-top:-42.7pt;width:411.4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tEiQIAABc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" stroked="f">
                <v:textbox>
                  <w:txbxContent>
                    <w:p w:rsidR="00930660" w:rsidRDefault="00930660" w:rsidP="00930660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930660" w:rsidRDefault="00930660" w:rsidP="00930660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930660" w:rsidRDefault="00930660" w:rsidP="00930660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930660" w:rsidRDefault="00930660" w:rsidP="0093066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930660" w:rsidRDefault="00930660" w:rsidP="0093066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930660" w:rsidRDefault="00930660" w:rsidP="0093066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930660" w:rsidRDefault="00930660" w:rsidP="0093066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930660" w:rsidRDefault="00930660" w:rsidP="0093066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930660" w:rsidRDefault="00930660" w:rsidP="0093066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930660" w:rsidRDefault="00930660" w:rsidP="0093066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930660" w:rsidRDefault="00930660" w:rsidP="0093066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930660" w:rsidRDefault="00930660" w:rsidP="00930660"/>
    <w:p w:rsidR="00930660" w:rsidRDefault="00930660" w:rsidP="00930660">
      <w:pPr>
        <w:rPr>
          <w:b/>
        </w:rPr>
      </w:pPr>
    </w:p>
    <w:p w:rsidR="00930660" w:rsidRDefault="00930660" w:rsidP="00930660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930660" w:rsidRDefault="00930660" w:rsidP="00930660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930660" w:rsidRDefault="00930660" w:rsidP="00930660">
      <w:pPr>
        <w:jc w:val="both"/>
        <w:rPr>
          <w:rFonts w:asciiTheme="majorHAnsi" w:hAnsiTheme="majorHAnsi"/>
          <w:b/>
          <w:color w:val="FF0000"/>
          <w:sz w:val="18"/>
          <w:szCs w:val="18"/>
        </w:rPr>
      </w:pPr>
      <w:r>
        <w:rPr>
          <w:rFonts w:asciiTheme="majorHAnsi" w:hAnsiTheme="majorHAnsi"/>
          <w:b/>
          <w:color w:val="FF0000"/>
          <w:sz w:val="18"/>
          <w:szCs w:val="18"/>
        </w:rPr>
        <w:t xml:space="preserve">ACTA DE </w:t>
      </w:r>
      <w:r>
        <w:rPr>
          <w:rFonts w:asciiTheme="majorHAnsi" w:hAnsiTheme="majorHAnsi"/>
          <w:b/>
          <w:color w:val="FF0000"/>
          <w:sz w:val="18"/>
          <w:szCs w:val="18"/>
        </w:rPr>
        <w:t>RESOLUCIÓN DE LAS RECLAMACIONES PRESENTADAS CONTRA LA PROCLAMACIÓN DE CANDIDATURAS A PERSONAS MIEMBROS DE LA ASAMBLEA GENERAL</w:t>
      </w:r>
    </w:p>
    <w:p w:rsidR="00930660" w:rsidRDefault="00930660" w:rsidP="00930660">
      <w:pPr>
        <w:jc w:val="both"/>
        <w:rPr>
          <w:rFonts w:asciiTheme="majorHAnsi" w:hAnsiTheme="majorHAnsi"/>
          <w:b/>
          <w:color w:val="FF0000"/>
          <w:sz w:val="18"/>
          <w:szCs w:val="18"/>
        </w:rPr>
      </w:pPr>
    </w:p>
    <w:p w:rsidR="00930660" w:rsidRDefault="00930660" w:rsidP="00930660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 Almería, a las __________horas del día____________ de __________________de 2024, se reúnen en la sede la Oficina electoral de la Federación Andaluza de Colombicultura, las siguientes personas miembros de la Comisión Electoral Federativa: </w:t>
      </w:r>
    </w:p>
    <w:p w:rsidR="00930660" w:rsidRDefault="00930660" w:rsidP="00930660">
      <w:pPr>
        <w:jc w:val="both"/>
        <w:rPr>
          <w:rFonts w:asciiTheme="majorHAnsi" w:hAnsiTheme="majorHAnsi"/>
          <w:sz w:val="18"/>
          <w:szCs w:val="18"/>
        </w:rPr>
      </w:pPr>
    </w:p>
    <w:p w:rsidR="00930660" w:rsidRDefault="00930660" w:rsidP="00930660">
      <w:pPr>
        <w:jc w:val="both"/>
        <w:rPr>
          <w:rFonts w:asciiTheme="majorHAnsi" w:hAnsiTheme="majorHAnsi"/>
          <w:sz w:val="18"/>
          <w:szCs w:val="18"/>
        </w:rPr>
      </w:pPr>
    </w:p>
    <w:p w:rsidR="00930660" w:rsidRDefault="00930660" w:rsidP="00930660">
      <w:pPr>
        <w:jc w:val="both"/>
        <w:rPr>
          <w:rFonts w:asciiTheme="majorHAnsi" w:hAnsiTheme="majorHAnsi"/>
          <w:sz w:val="18"/>
          <w:szCs w:val="18"/>
        </w:rPr>
      </w:pPr>
    </w:p>
    <w:p w:rsidR="00930660" w:rsidRDefault="00930660" w:rsidP="00930660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Constituyendo el objeto de la reunión </w:t>
      </w:r>
      <w:r>
        <w:rPr>
          <w:rFonts w:asciiTheme="majorHAnsi" w:hAnsiTheme="majorHAnsi"/>
          <w:sz w:val="18"/>
          <w:szCs w:val="18"/>
        </w:rPr>
        <w:t xml:space="preserve">resolver las reclamaciones presentadas contra la proclamación de candidaturas a personas miembros de la Asamblea  General de la FAC, de conformidad con el </w:t>
      </w:r>
      <w:r>
        <w:rPr>
          <w:rFonts w:asciiTheme="majorHAnsi" w:hAnsiTheme="majorHAnsi"/>
          <w:sz w:val="18"/>
          <w:szCs w:val="18"/>
        </w:rPr>
        <w:t>artículo 1</w:t>
      </w:r>
      <w:r>
        <w:rPr>
          <w:rFonts w:asciiTheme="majorHAnsi" w:hAnsiTheme="majorHAnsi"/>
          <w:sz w:val="18"/>
          <w:szCs w:val="18"/>
        </w:rPr>
        <w:t xml:space="preserve">7.4 </w:t>
      </w:r>
      <w:r>
        <w:rPr>
          <w:rFonts w:asciiTheme="majorHAnsi" w:hAnsiTheme="majorHAnsi"/>
          <w:sz w:val="18"/>
          <w:szCs w:val="18"/>
        </w:rPr>
        <w:t xml:space="preserve"> de la Orden de 11 de marzo de 2016, por la que se regulan los procesos electorales de las federaciones deportivas andaluzas,</w:t>
      </w:r>
      <w:r>
        <w:rPr>
          <w:rFonts w:asciiTheme="majorHAnsi" w:hAnsiTheme="majorHAnsi"/>
          <w:sz w:val="18"/>
          <w:szCs w:val="18"/>
        </w:rPr>
        <w:t xml:space="preserve"> se adopta el siguiente </w:t>
      </w:r>
      <w:r w:rsidRPr="00930660">
        <w:rPr>
          <w:rFonts w:asciiTheme="majorHAnsi" w:hAnsiTheme="majorHAnsi"/>
          <w:b/>
          <w:sz w:val="18"/>
          <w:szCs w:val="18"/>
        </w:rPr>
        <w:t>ACUERDO</w:t>
      </w:r>
      <w:r>
        <w:rPr>
          <w:rFonts w:asciiTheme="majorHAnsi" w:hAnsiTheme="majorHAnsi"/>
          <w:sz w:val="18"/>
          <w:szCs w:val="18"/>
        </w:rPr>
        <w:t xml:space="preserve">: </w:t>
      </w:r>
    </w:p>
    <w:p w:rsidR="00930660" w:rsidRDefault="00930660" w:rsidP="00930660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“Examinada la reclamación presentada por D____________________________________________</w:t>
      </w:r>
    </w:p>
    <w:p w:rsidR="00930660" w:rsidRDefault="00930660" w:rsidP="00930660">
      <w:pPr>
        <w:jc w:val="both"/>
        <w:rPr>
          <w:rFonts w:asciiTheme="majorHAnsi" w:hAnsiTheme="majorHAnsi"/>
          <w:sz w:val="18"/>
          <w:szCs w:val="18"/>
        </w:rPr>
      </w:pPr>
    </w:p>
    <w:p w:rsidR="00930660" w:rsidRPr="00930660" w:rsidRDefault="00930660" w:rsidP="00930660">
      <w:pPr>
        <w:jc w:val="both"/>
        <w:rPr>
          <w:rFonts w:asciiTheme="majorHAnsi" w:hAnsiTheme="majorHAnsi"/>
          <w:b/>
          <w:sz w:val="18"/>
          <w:szCs w:val="18"/>
        </w:rPr>
      </w:pPr>
    </w:p>
    <w:p w:rsidR="00930660" w:rsidRPr="00930660" w:rsidRDefault="00930660" w:rsidP="00930660">
      <w:pPr>
        <w:jc w:val="both"/>
        <w:rPr>
          <w:rFonts w:asciiTheme="majorHAnsi" w:hAnsiTheme="majorHAnsi"/>
          <w:b/>
          <w:sz w:val="18"/>
          <w:szCs w:val="18"/>
        </w:rPr>
      </w:pPr>
      <w:r w:rsidRPr="00930660">
        <w:rPr>
          <w:rFonts w:asciiTheme="majorHAnsi" w:hAnsiTheme="majorHAnsi"/>
          <w:b/>
          <w:sz w:val="18"/>
          <w:szCs w:val="18"/>
        </w:rPr>
        <w:t>RESUELVEN:</w:t>
      </w:r>
    </w:p>
    <w:p w:rsidR="00930660" w:rsidRDefault="00930660" w:rsidP="00930660">
      <w:pPr>
        <w:jc w:val="both"/>
        <w:rPr>
          <w:rFonts w:asciiTheme="majorHAnsi" w:hAnsiTheme="majorHAnsi"/>
          <w:sz w:val="18"/>
          <w:szCs w:val="18"/>
        </w:rPr>
      </w:pPr>
    </w:p>
    <w:p w:rsidR="00930660" w:rsidRDefault="00930660" w:rsidP="00930660">
      <w:pPr>
        <w:jc w:val="both"/>
        <w:rPr>
          <w:rFonts w:asciiTheme="majorHAnsi" w:hAnsiTheme="majorHAnsi"/>
          <w:b/>
          <w:sz w:val="18"/>
          <w:szCs w:val="18"/>
        </w:rPr>
      </w:pPr>
    </w:p>
    <w:p w:rsidR="00930660" w:rsidRDefault="00930660" w:rsidP="00930660">
      <w:pPr>
        <w:jc w:val="both"/>
        <w:rPr>
          <w:rFonts w:asciiTheme="majorHAnsi" w:hAnsiTheme="majorHAnsi"/>
          <w:b/>
          <w:sz w:val="18"/>
          <w:szCs w:val="18"/>
        </w:rPr>
      </w:pPr>
    </w:p>
    <w:p w:rsidR="00930660" w:rsidRDefault="00930660" w:rsidP="00930660">
      <w:pPr>
        <w:jc w:val="both"/>
        <w:rPr>
          <w:rFonts w:asciiTheme="majorHAnsi" w:hAnsiTheme="majorHAnsi"/>
          <w:b/>
          <w:sz w:val="18"/>
          <w:szCs w:val="18"/>
        </w:rPr>
      </w:pPr>
    </w:p>
    <w:p w:rsidR="00930660" w:rsidRDefault="00930660" w:rsidP="00930660">
      <w:pPr>
        <w:jc w:val="both"/>
        <w:rPr>
          <w:rFonts w:asciiTheme="majorHAnsi" w:hAnsiTheme="majorHAnsi"/>
          <w:b/>
          <w:sz w:val="18"/>
          <w:szCs w:val="18"/>
        </w:rPr>
      </w:pPr>
    </w:p>
    <w:p w:rsidR="00930660" w:rsidRDefault="00930660" w:rsidP="00930660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Contra la presente Resolución </w:t>
      </w:r>
      <w:r>
        <w:rPr>
          <w:rFonts w:asciiTheme="majorHAnsi" w:hAnsiTheme="majorHAnsi"/>
          <w:b/>
          <w:sz w:val="18"/>
          <w:szCs w:val="18"/>
        </w:rPr>
        <w:t xml:space="preserve">de </w:t>
      </w:r>
      <w:r>
        <w:rPr>
          <w:rFonts w:asciiTheme="majorHAnsi" w:hAnsiTheme="majorHAnsi"/>
          <w:b/>
          <w:sz w:val="18"/>
          <w:szCs w:val="18"/>
        </w:rPr>
        <w:t>la COMISIÓN ELECTORAL FEDERATIVA DE LA FEDERA</w:t>
      </w:r>
      <w:r>
        <w:rPr>
          <w:rFonts w:asciiTheme="majorHAnsi" w:hAnsiTheme="majorHAnsi"/>
          <w:b/>
          <w:sz w:val="18"/>
          <w:szCs w:val="18"/>
        </w:rPr>
        <w:t>CIÓN ANDALUZA DE COLOMBICULTURA, podrá presentarse recurso ante el Tribunal Administrativo del Deporte de Andalucía, en el plazo de TRES días hábiles a partir del siguiente al de su notificación, de</w:t>
      </w:r>
      <w:r>
        <w:rPr>
          <w:rFonts w:asciiTheme="majorHAnsi" w:hAnsiTheme="majorHAnsi"/>
          <w:b/>
          <w:sz w:val="18"/>
          <w:szCs w:val="18"/>
        </w:rPr>
        <w:t xml:space="preserve"> conformidad con lo establecido en el Artículo </w:t>
      </w:r>
      <w:r>
        <w:rPr>
          <w:rFonts w:asciiTheme="majorHAnsi" w:hAnsiTheme="majorHAnsi"/>
          <w:b/>
          <w:sz w:val="18"/>
          <w:szCs w:val="18"/>
        </w:rPr>
        <w:t xml:space="preserve">11.7 </w:t>
      </w:r>
      <w:r>
        <w:rPr>
          <w:rFonts w:asciiTheme="majorHAnsi" w:hAnsiTheme="majorHAnsi"/>
          <w:b/>
          <w:sz w:val="18"/>
          <w:szCs w:val="18"/>
        </w:rPr>
        <w:t xml:space="preserve"> de la Orden de 11 de marzo de 2016, por la que se regulan los procesos electorales de las Federaciones deportivas andaluzas”.</w:t>
      </w:r>
    </w:p>
    <w:p w:rsidR="00930660" w:rsidRDefault="00930660" w:rsidP="00930660">
      <w:pPr>
        <w:jc w:val="both"/>
      </w:pPr>
      <w:r>
        <w:rPr>
          <w:rFonts w:asciiTheme="majorHAnsi" w:hAnsiTheme="majorHAnsi"/>
          <w:b/>
          <w:sz w:val="18"/>
          <w:szCs w:val="18"/>
        </w:rPr>
        <w:t xml:space="preserve">Y no teniendo más asuntos que tratar, se da la presente reunión por terminada a las _______________horas, de todo lo cual como titular de la Secretaria CERTIFICO.                 </w:t>
      </w:r>
    </w:p>
    <w:p w:rsidR="00930660" w:rsidRDefault="00930660" w:rsidP="00930660">
      <w:pPr>
        <w:jc w:val="both"/>
        <w:rPr>
          <w:rFonts w:asciiTheme="majorHAnsi" w:hAnsiTheme="majorHAnsi"/>
          <w:b/>
          <w:sz w:val="18"/>
          <w:szCs w:val="18"/>
        </w:rPr>
      </w:pPr>
    </w:p>
    <w:p w:rsidR="00930660" w:rsidRDefault="00930660" w:rsidP="00930660">
      <w:pPr>
        <w:rPr>
          <w:rFonts w:asciiTheme="majorHAnsi" w:hAnsiTheme="majorHAnsi"/>
          <w:sz w:val="18"/>
          <w:szCs w:val="18"/>
        </w:rPr>
      </w:pPr>
    </w:p>
    <w:sectPr w:rsidR="00930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0"/>
    <w:rsid w:val="004317AD"/>
    <w:rsid w:val="0093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6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30660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930660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930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6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30660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930660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930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2024-05-13T12:05:00Z</dcterms:created>
  <dcterms:modified xsi:type="dcterms:W3CDTF">2024-05-13T12:12:00Z</dcterms:modified>
</cp:coreProperties>
</file>